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055233" w:rsidRDefault="00D62D5D" w:rsidP="0005523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C4B22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FC4B22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PROFILAKTYKA LOGOPEDYCZNA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FC4B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FC4B22">
              <w:rPr>
                <w:sz w:val="24"/>
                <w:szCs w:val="24"/>
              </w:rPr>
              <w:t xml:space="preserve">C / </w:t>
            </w:r>
            <w:r w:rsidR="00592F19">
              <w:rPr>
                <w:sz w:val="24"/>
                <w:szCs w:val="24"/>
              </w:rPr>
              <w:t>31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FC4B22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FC4B22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FC4B22" w:rsidP="002E4B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FC4B2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FC4B2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CD4738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FC4B22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  <w:r w:rsidR="00CD4738">
              <w:rPr>
                <w:sz w:val="24"/>
                <w:szCs w:val="24"/>
              </w:rPr>
              <w:t xml:space="preserve"> prof. uczelni</w:t>
            </w:r>
          </w:p>
        </w:tc>
      </w:tr>
      <w:tr w:rsidR="00FC4B22" w:rsidRPr="00742916" w:rsidTr="00D56384">
        <w:tc>
          <w:tcPr>
            <w:tcW w:w="2988" w:type="dxa"/>
            <w:gridSpan w:val="5"/>
            <w:vAlign w:val="center"/>
          </w:tcPr>
          <w:p w:rsidR="00FC4B22" w:rsidRPr="00742916" w:rsidRDefault="00FC4B2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C4B22" w:rsidRPr="00CD4738" w:rsidRDefault="00FC4B22" w:rsidP="007D1D27">
            <w:pPr>
              <w:rPr>
                <w:sz w:val="24"/>
                <w:szCs w:val="24"/>
              </w:rPr>
            </w:pPr>
            <w:r w:rsidRPr="00CD4738">
              <w:rPr>
                <w:sz w:val="24"/>
                <w:szCs w:val="24"/>
              </w:rPr>
              <w:t xml:space="preserve">Zapoznanie studentów z podstawową wiedzą z zakresu </w:t>
            </w:r>
            <w:r w:rsidR="00770779" w:rsidRPr="00CD4738">
              <w:rPr>
                <w:sz w:val="24"/>
                <w:szCs w:val="24"/>
              </w:rPr>
              <w:t xml:space="preserve">profilaktyki logopedycznej i </w:t>
            </w:r>
            <w:r w:rsidRPr="00CD4738">
              <w:rPr>
                <w:sz w:val="24"/>
                <w:szCs w:val="24"/>
              </w:rPr>
              <w:t>przeciwdziałania wadom komunikacji językowej</w:t>
            </w:r>
            <w:r w:rsidR="00770779" w:rsidRPr="00CD4738">
              <w:rPr>
                <w:sz w:val="24"/>
                <w:szCs w:val="24"/>
              </w:rPr>
              <w:t xml:space="preserve"> na tle systemu opieki logopedycznej w kraju</w:t>
            </w:r>
            <w:r w:rsidRPr="00CD4738">
              <w:rPr>
                <w:sz w:val="24"/>
                <w:szCs w:val="24"/>
              </w:rPr>
              <w:t>.</w:t>
            </w:r>
          </w:p>
        </w:tc>
      </w:tr>
      <w:tr w:rsidR="00FC4B22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C4B22" w:rsidRPr="00742916" w:rsidRDefault="00FC4B2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C4B22" w:rsidRPr="00F70962" w:rsidRDefault="00FC4B22" w:rsidP="007D1D27">
            <w:pPr>
              <w:rPr>
                <w:color w:val="000000"/>
                <w:sz w:val="22"/>
                <w:szCs w:val="22"/>
              </w:rPr>
            </w:pPr>
            <w:r w:rsidRPr="00F70962">
              <w:rPr>
                <w:color w:val="000000"/>
                <w:sz w:val="22"/>
                <w:szCs w:val="22"/>
              </w:rPr>
              <w:t>Podstawowa wiedza z rozwoju mowy w ontogenezie</w:t>
            </w:r>
            <w:r w:rsidR="00770779" w:rsidRPr="00F70962">
              <w:rPr>
                <w:color w:val="000000"/>
                <w:sz w:val="22"/>
                <w:szCs w:val="22"/>
              </w:rPr>
              <w:t xml:space="preserve"> oraz jej zaburzeń. </w:t>
            </w:r>
          </w:p>
        </w:tc>
      </w:tr>
      <w:tr w:rsidR="00FC4B22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C4B22" w:rsidRPr="00742916" w:rsidRDefault="00FC4B22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C4B22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4B22" w:rsidRPr="00590C17" w:rsidRDefault="00FC4B22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4B22" w:rsidRPr="00742916" w:rsidRDefault="00FC4B22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B22" w:rsidRDefault="00FC4B22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4B22" w:rsidRPr="00590C17" w:rsidRDefault="00FC4B2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C4B22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4B22" w:rsidRPr="002402D7" w:rsidRDefault="00FC4B2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B22" w:rsidRPr="00742916" w:rsidRDefault="00FC4B2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54028C" w:rsidRDefault="00F70962" w:rsidP="007A1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4028C" w:rsidRPr="0054028C">
              <w:rPr>
                <w:sz w:val="24"/>
                <w:szCs w:val="24"/>
              </w:rPr>
              <w:t>zna terminologię z zakresu profilaktyki logopedycznej na   poziomie rozszerzonym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A42282" w:rsidRDefault="00F70962" w:rsidP="00F709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4028C">
              <w:rPr>
                <w:sz w:val="24"/>
                <w:szCs w:val="24"/>
              </w:rPr>
              <w:t>osiada</w:t>
            </w:r>
            <w:r>
              <w:rPr>
                <w:sz w:val="24"/>
                <w:szCs w:val="24"/>
              </w:rPr>
              <w:t xml:space="preserve"> </w:t>
            </w:r>
            <w:r w:rsidR="0054028C">
              <w:rPr>
                <w:sz w:val="24"/>
                <w:szCs w:val="24"/>
              </w:rPr>
              <w:t>uporządkowaną i rozszerzoną wiedzę o systemowym ujęciu profilaktyki logopedycznej; o wykorzystyw</w:t>
            </w:r>
            <w:r>
              <w:rPr>
                <w:sz w:val="24"/>
                <w:szCs w:val="24"/>
              </w:rPr>
              <w:t>anych strategiach i narzędziach.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1L_W17,</w:t>
            </w:r>
          </w:p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1L_W21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A42282" w:rsidRDefault="00F70962" w:rsidP="00F709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54028C">
              <w:rPr>
                <w:sz w:val="24"/>
                <w:szCs w:val="24"/>
              </w:rPr>
              <w:t>harakteryzuje</w:t>
            </w:r>
            <w:r>
              <w:rPr>
                <w:sz w:val="24"/>
                <w:szCs w:val="24"/>
              </w:rPr>
              <w:t xml:space="preserve"> </w:t>
            </w:r>
            <w:r w:rsidR="0054028C">
              <w:rPr>
                <w:sz w:val="24"/>
                <w:szCs w:val="24"/>
              </w:rPr>
              <w:t>formy i metody współpracy logopedy z innymi specjalistami, rodzicami, nauczycielami w zakresie profilaktyki logopedycznej</w:t>
            </w:r>
            <w:r w:rsidR="00315F8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1L_W14</w:t>
            </w:r>
          </w:p>
        </w:tc>
      </w:tr>
      <w:tr w:rsidR="0054028C" w:rsidRPr="00A42282" w:rsidTr="006A274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54028C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028C" w:rsidRPr="00B9521C" w:rsidRDefault="0054028C" w:rsidP="007D1D27">
            <w:r>
              <w:t>;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31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6D2A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D2ABD" w:rsidRPr="006D2ABD">
              <w:rPr>
                <w:sz w:val="24"/>
                <w:szCs w:val="24"/>
              </w:rPr>
              <w:t xml:space="preserve">posługuje się </w:t>
            </w:r>
            <w:r w:rsidR="006D2ABD">
              <w:rPr>
                <w:sz w:val="24"/>
                <w:szCs w:val="24"/>
              </w:rPr>
              <w:t xml:space="preserve">specjalistyczną terminologią i </w:t>
            </w:r>
            <w:r w:rsidR="006D2ABD" w:rsidRPr="006D2ABD">
              <w:rPr>
                <w:sz w:val="24"/>
                <w:szCs w:val="24"/>
              </w:rPr>
              <w:t>wiedzą logopedyczną w celu analizowania działań praktyczny</w:t>
            </w:r>
            <w:r>
              <w:rPr>
                <w:sz w:val="24"/>
                <w:szCs w:val="24"/>
              </w:rPr>
              <w:t>ch w profilaktyce logopedycznej.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Default="006D2AB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1L_U01, </w:t>
            </w:r>
          </w:p>
          <w:p w:rsidR="006D2ABD" w:rsidRPr="00E328F9" w:rsidRDefault="006D2AB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F70962">
            <w:pPr>
              <w:jc w:val="both"/>
              <w:rPr>
                <w:sz w:val="24"/>
                <w:szCs w:val="24"/>
              </w:rPr>
            </w:pPr>
            <w:r w:rsidRPr="006D2ABD">
              <w:rPr>
                <w:sz w:val="24"/>
                <w:szCs w:val="24"/>
              </w:rPr>
              <w:t>O</w:t>
            </w:r>
            <w:r w:rsidR="006D2ABD" w:rsidRPr="006D2ABD">
              <w:rPr>
                <w:sz w:val="24"/>
                <w:szCs w:val="24"/>
              </w:rPr>
              <w:t>pracowuje</w:t>
            </w:r>
            <w:r>
              <w:rPr>
                <w:sz w:val="24"/>
                <w:szCs w:val="24"/>
              </w:rPr>
              <w:t xml:space="preserve"> </w:t>
            </w:r>
            <w:r w:rsidR="006D2ABD" w:rsidRPr="006D2ABD">
              <w:rPr>
                <w:sz w:val="24"/>
                <w:szCs w:val="24"/>
              </w:rPr>
              <w:t>scenariusze zajęć z zakresu pedagogizacji  i informowania  o stymulowaniu rozwoju mowy dziecka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Default="006D2AB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</w:t>
            </w:r>
            <w:r w:rsidR="00315F84">
              <w:rPr>
                <w:sz w:val="24"/>
                <w:szCs w:val="24"/>
              </w:rPr>
              <w:t>13</w:t>
            </w:r>
          </w:p>
          <w:p w:rsidR="00315F84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1L_U03</w:t>
            </w:r>
          </w:p>
        </w:tc>
      </w:tr>
      <w:tr w:rsidR="0054028C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F70962">
            <w:pPr>
              <w:rPr>
                <w:color w:val="000000"/>
                <w:sz w:val="24"/>
                <w:szCs w:val="24"/>
              </w:rPr>
            </w:pPr>
            <w:r w:rsidRPr="006D2ABD">
              <w:rPr>
                <w:sz w:val="24"/>
                <w:szCs w:val="24"/>
              </w:rPr>
              <w:t>O</w:t>
            </w:r>
            <w:r w:rsidR="006D2ABD" w:rsidRPr="006D2ABD">
              <w:rPr>
                <w:sz w:val="24"/>
                <w:szCs w:val="24"/>
              </w:rPr>
              <w:t>pracowuje</w:t>
            </w:r>
            <w:r>
              <w:rPr>
                <w:sz w:val="24"/>
                <w:szCs w:val="24"/>
              </w:rPr>
              <w:t xml:space="preserve"> </w:t>
            </w:r>
            <w:r w:rsidR="0054028C" w:rsidRPr="006D2ABD">
              <w:rPr>
                <w:sz w:val="24"/>
                <w:szCs w:val="24"/>
              </w:rPr>
              <w:t xml:space="preserve"> plan i program zajęć z zakresu profilaktyki </w:t>
            </w:r>
            <w:r>
              <w:rPr>
                <w:sz w:val="24"/>
                <w:szCs w:val="24"/>
              </w:rPr>
              <w:t>logopedycznej  i je poprowadzić.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028C" w:rsidRPr="00E328F9" w:rsidRDefault="00315F84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1L_U03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F70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D2ABD" w:rsidRPr="006D2ABD">
              <w:rPr>
                <w:sz w:val="24"/>
                <w:szCs w:val="24"/>
              </w:rPr>
              <w:t>odejmuje</w:t>
            </w:r>
            <w:r>
              <w:rPr>
                <w:sz w:val="24"/>
                <w:szCs w:val="24"/>
              </w:rPr>
              <w:t xml:space="preserve"> </w:t>
            </w:r>
            <w:r w:rsidR="006D2ABD" w:rsidRPr="006D2ABD">
              <w:rPr>
                <w:sz w:val="24"/>
                <w:szCs w:val="24"/>
              </w:rPr>
              <w:t xml:space="preserve">działania polegające na rozstrzyganiu konkretnych problemów dziecka ryzyka wystąpienia </w:t>
            </w:r>
            <w:r>
              <w:rPr>
                <w:sz w:val="24"/>
                <w:szCs w:val="24"/>
              </w:rPr>
              <w:t>zaburzeń komunikacji językowej.</w:t>
            </w:r>
            <w:r w:rsidR="006D2ABD" w:rsidRPr="006D2A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1L_U16</w:t>
            </w:r>
          </w:p>
        </w:tc>
      </w:tr>
      <w:tr w:rsidR="0054028C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54028C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315F84" w:rsidRDefault="00F70962" w:rsidP="00315F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15F84" w:rsidRPr="00315F84">
              <w:rPr>
                <w:sz w:val="24"/>
                <w:szCs w:val="24"/>
              </w:rPr>
              <w:t xml:space="preserve">ma świadomość poziomu swojej wiedzy i umiejętności; rozumie potrzebę permanentnego </w:t>
            </w:r>
            <w:r>
              <w:rPr>
                <w:sz w:val="24"/>
                <w:szCs w:val="24"/>
              </w:rPr>
              <w:t>rozwoju zawodowego i osobistego.</w:t>
            </w:r>
            <w:r w:rsidR="00315F84" w:rsidRPr="00315F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742916" w:rsidRDefault="00F70962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315F84">
              <w:rPr>
                <w:sz w:val="24"/>
                <w:szCs w:val="24"/>
              </w:rPr>
              <w:t>est</w:t>
            </w:r>
            <w:r>
              <w:rPr>
                <w:sz w:val="24"/>
                <w:szCs w:val="24"/>
              </w:rPr>
              <w:t xml:space="preserve"> </w:t>
            </w:r>
            <w:r w:rsidR="00315F84">
              <w:rPr>
                <w:sz w:val="24"/>
                <w:szCs w:val="24"/>
              </w:rPr>
              <w:t xml:space="preserve"> przekonany o sensie i wartości podejmowania działań profilaktycznych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1L_K02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742916" w:rsidRDefault="0054028C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Zakres definicyjny profilaktyki logopedycznej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Profilaktyka logopedyczna w ujęciu systemowym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Edukacja logopedyczna a profilaktyka pierwszo-, drugo- i trzeciorzędowa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Strategie i narzędzia w profilaktyce logopedycznej</w:t>
            </w:r>
          </w:p>
          <w:p w:rsidR="006D2ABD" w:rsidRPr="00F70962" w:rsidRDefault="006D2ABD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Podstawowe formy aktywności logopedów w dziedzinie profilaktyki (pedagogizacja, informowanie, badania przesiewowe, inne działania dostosowane do potrzeb pacjenta i/lub środowiska)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 xml:space="preserve">Współpraca logopedy ze specjalistami,  nauczycielami i rodzicami dotycząca opieki i wychowania dziecka ryzyka zaburzeń komunikacji językowej </w:t>
            </w:r>
          </w:p>
          <w:p w:rsidR="0054028C" w:rsidRPr="00F70962" w:rsidRDefault="0054028C" w:rsidP="00F92C3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Wykorzystanie zasobów i narzędzi on-line we wspomaganiu rozwoju mowy dziecka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F70962" w:rsidRDefault="0054028C" w:rsidP="007D1D27">
            <w:pPr>
              <w:rPr>
                <w:b/>
                <w:sz w:val="24"/>
                <w:szCs w:val="24"/>
              </w:rPr>
            </w:pPr>
            <w:r w:rsidRPr="00F70962">
              <w:rPr>
                <w:b/>
                <w:sz w:val="24"/>
                <w:szCs w:val="24"/>
              </w:rPr>
              <w:t>Ćwiczenia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F70962" w:rsidRDefault="0054028C" w:rsidP="00B862C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Podstawowe grupy ćwiczeń profilaktycznych</w:t>
            </w:r>
            <w:r w:rsidR="00CD4738">
              <w:rPr>
                <w:sz w:val="24"/>
                <w:szCs w:val="24"/>
              </w:rPr>
              <w:t>: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oddechowe w profilaktyce logopedycznej –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głosowe w profilaktyce logopedycznej –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artykulacyjne w profilaktyce logopedycznej –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słuchowe w profilaktyce logopedycznej  -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 xml:space="preserve">Ćwiczenia motoryki w ćwiczeniach logopedycznych – przykłady. </w:t>
            </w:r>
          </w:p>
          <w:p w:rsidR="0054028C" w:rsidRPr="00F70962" w:rsidRDefault="0054028C" w:rsidP="00B862CB">
            <w:pPr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Konstruowanie zajęć z zakresu profilaktyki języka dla dzieci młodszych</w:t>
            </w:r>
            <w:r w:rsidR="00CD4738">
              <w:rPr>
                <w:sz w:val="24"/>
                <w:szCs w:val="24"/>
              </w:rPr>
              <w:t>.</w:t>
            </w:r>
          </w:p>
          <w:p w:rsidR="006D2ABD" w:rsidRPr="00F70962" w:rsidRDefault="006D2ABD" w:rsidP="006D2ABD">
            <w:pPr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Przygotowanie scenariuszy zajęć z zakresu pedagogizacji  i informowania  o stymulowaniu rozwoju mowy dziecka</w:t>
            </w:r>
            <w:r w:rsidR="00CD4738">
              <w:rPr>
                <w:sz w:val="24"/>
                <w:szCs w:val="24"/>
              </w:rPr>
              <w:t>.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2402D7" w:rsidRDefault="0054028C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2402D7" w:rsidRDefault="0054028C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4028C" w:rsidRPr="0012462B" w:rsidRDefault="0054028C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12462B" w:rsidRDefault="0054028C" w:rsidP="00102E38">
            <w:pPr>
              <w:rPr>
                <w:b/>
                <w:sz w:val="24"/>
                <w:szCs w:val="24"/>
              </w:rPr>
            </w:pP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4028C" w:rsidRPr="0012462B" w:rsidRDefault="0054028C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</w:tr>
      <w:tr w:rsidR="0054028C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4028C" w:rsidRPr="00742916" w:rsidRDefault="0054028C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4028C" w:rsidRPr="00315F84" w:rsidRDefault="0054028C" w:rsidP="00402DF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Węsierska K. (red.) </w:t>
            </w:r>
            <w:r w:rsidRPr="00315F84">
              <w:rPr>
                <w:i/>
                <w:sz w:val="22"/>
                <w:szCs w:val="22"/>
              </w:rPr>
              <w:t>Profilaktyka logopedyczna w praktyce edukacyjnej</w:t>
            </w:r>
            <w:r w:rsidRPr="00315F84">
              <w:rPr>
                <w:sz w:val="22"/>
                <w:szCs w:val="22"/>
              </w:rPr>
              <w:t>, Tom 1, Wyd. Uniwersytetu Śląskiego, Katowice 2012.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Węsierska K.. Moćko N. (red.) </w:t>
            </w:r>
            <w:r w:rsidRPr="00315F84">
              <w:rPr>
                <w:i/>
                <w:sz w:val="22"/>
                <w:szCs w:val="22"/>
              </w:rPr>
              <w:t>Profilaktyka logopedyczna w praktyce edukacyjnej</w:t>
            </w:r>
            <w:r w:rsidRPr="00315F84">
              <w:rPr>
                <w:sz w:val="22"/>
                <w:szCs w:val="22"/>
              </w:rPr>
              <w:t>, Tom 2, Wyd. Uniwersytetu Śląskiego, Katowice 2013.</w:t>
            </w:r>
          </w:p>
          <w:p w:rsidR="0054028C" w:rsidRPr="00315F84" w:rsidRDefault="0054028C" w:rsidP="00402DFE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>Madelska L., Wojciechowska J. (red.)</w:t>
            </w:r>
            <w:r w:rsidRPr="00315F84">
              <w:rPr>
                <w:i/>
                <w:sz w:val="22"/>
                <w:szCs w:val="22"/>
              </w:rPr>
              <w:t xml:space="preserve"> Dziecięce poznawanie świata. Mowa i jej rozumienie</w:t>
            </w:r>
            <w:r w:rsidRPr="00315F84">
              <w:rPr>
                <w:sz w:val="22"/>
                <w:szCs w:val="22"/>
              </w:rPr>
              <w:t xml:space="preserve">. Wyd. Naukowe Akademii Techniczno-Humanistycznej w Bielsku –Białej. Bielsko- Biała 2013. 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Gunia G. (2011) </w:t>
            </w:r>
            <w:r w:rsidRPr="00315F84">
              <w:rPr>
                <w:i/>
                <w:sz w:val="22"/>
                <w:szCs w:val="22"/>
              </w:rPr>
              <w:t xml:space="preserve">Koncepcja i organizacja opieki logopedycznej w Polsce. </w:t>
            </w:r>
            <w:r w:rsidRPr="00315F84">
              <w:rPr>
                <w:sz w:val="22"/>
                <w:szCs w:val="22"/>
              </w:rPr>
              <w:t xml:space="preserve">W: Gunia G., </w:t>
            </w:r>
            <w:proofErr w:type="spellStart"/>
            <w:r w:rsidRPr="00315F84">
              <w:rPr>
                <w:sz w:val="22"/>
                <w:szCs w:val="22"/>
              </w:rPr>
              <w:t>Lechta</w:t>
            </w:r>
            <w:proofErr w:type="spellEnd"/>
            <w:r w:rsidRPr="00315F84">
              <w:rPr>
                <w:sz w:val="22"/>
                <w:szCs w:val="22"/>
              </w:rPr>
              <w:t xml:space="preserve"> V. (red.) </w:t>
            </w:r>
            <w:r w:rsidRPr="00315F84">
              <w:rPr>
                <w:i/>
                <w:sz w:val="22"/>
                <w:szCs w:val="22"/>
              </w:rPr>
              <w:t>Wprowadzenie do logopedii.</w:t>
            </w:r>
            <w:r w:rsidRPr="00315F84">
              <w:rPr>
                <w:sz w:val="22"/>
                <w:szCs w:val="22"/>
              </w:rPr>
              <w:t xml:space="preserve"> Oficyna Wydawnicza „Impuls”. Kraków, s. 53-67</w:t>
            </w:r>
          </w:p>
          <w:p w:rsidR="0054028C" w:rsidRPr="00315F84" w:rsidRDefault="0054028C" w:rsidP="00FC4B2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>Stecko E. (1991) Wczesne rozpoznawanie i leczenie zaburzeń mowy. (Doniesienia z praktyki). Wyd. Polskiej Fundacji Zaburzeń Mowy. Lublin.</w:t>
            </w:r>
          </w:p>
        </w:tc>
      </w:tr>
      <w:tr w:rsidR="0054028C" w:rsidRPr="00742916" w:rsidTr="00D56384">
        <w:tc>
          <w:tcPr>
            <w:tcW w:w="2660" w:type="dxa"/>
            <w:gridSpan w:val="4"/>
          </w:tcPr>
          <w:p w:rsidR="0054028C" w:rsidRPr="00742916" w:rsidRDefault="0054028C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4028C" w:rsidRPr="00315F84" w:rsidRDefault="0054028C" w:rsidP="00402DF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M. </w:t>
            </w:r>
            <w:proofErr w:type="spellStart"/>
            <w:r w:rsidRPr="00315F84">
              <w:rPr>
                <w:sz w:val="22"/>
                <w:szCs w:val="22"/>
              </w:rPr>
              <w:t>Angielczyk</w:t>
            </w:r>
            <w:proofErr w:type="spellEnd"/>
            <w:r w:rsidRPr="00315F84">
              <w:rPr>
                <w:sz w:val="22"/>
                <w:szCs w:val="22"/>
              </w:rPr>
              <w:t xml:space="preserve">, I.M. Kijowska, </w:t>
            </w:r>
            <w:r w:rsidRPr="00315F84">
              <w:rPr>
                <w:i/>
                <w:sz w:val="22"/>
                <w:szCs w:val="22"/>
              </w:rPr>
              <w:t>Stymulowanie rozwoju komunikacji językowej dzieci w wieku przedszkolnym</w:t>
            </w:r>
            <w:r w:rsidRPr="00315F84">
              <w:rPr>
                <w:sz w:val="22"/>
                <w:szCs w:val="22"/>
              </w:rPr>
              <w:t>, Wyd. PWSZ, Elbląg 2012.</w:t>
            </w:r>
          </w:p>
          <w:p w:rsidR="0054028C" w:rsidRPr="00315F84" w:rsidRDefault="0054028C" w:rsidP="00402DF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D. </w:t>
            </w:r>
            <w:proofErr w:type="spellStart"/>
            <w:r w:rsidRPr="00315F84">
              <w:rPr>
                <w:sz w:val="22"/>
                <w:szCs w:val="22"/>
              </w:rPr>
              <w:t>Emiluta</w:t>
            </w:r>
            <w:proofErr w:type="spellEnd"/>
            <w:r w:rsidRPr="00315F84">
              <w:rPr>
                <w:sz w:val="22"/>
                <w:szCs w:val="22"/>
              </w:rPr>
              <w:t xml:space="preserve"> –</w:t>
            </w:r>
            <w:proofErr w:type="spellStart"/>
            <w:r w:rsidRPr="00315F84">
              <w:rPr>
                <w:sz w:val="22"/>
                <w:szCs w:val="22"/>
              </w:rPr>
              <w:t>Rozya</w:t>
            </w:r>
            <w:proofErr w:type="spellEnd"/>
            <w:r w:rsidRPr="00315F84">
              <w:rPr>
                <w:sz w:val="22"/>
                <w:szCs w:val="22"/>
              </w:rPr>
              <w:t xml:space="preserve">, </w:t>
            </w:r>
            <w:r w:rsidRPr="00315F84">
              <w:rPr>
                <w:i/>
                <w:sz w:val="22"/>
                <w:szCs w:val="22"/>
              </w:rPr>
              <w:t>Wspomaganie rozwoju mowy dziecka w wieku przedszkolnym</w:t>
            </w:r>
            <w:r w:rsidRPr="00315F84">
              <w:rPr>
                <w:sz w:val="22"/>
                <w:szCs w:val="22"/>
              </w:rPr>
              <w:t>, Warszawa 2006.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E. Chmielewska, </w:t>
            </w:r>
            <w:r w:rsidRPr="00315F84">
              <w:rPr>
                <w:i/>
                <w:sz w:val="22"/>
                <w:szCs w:val="22"/>
              </w:rPr>
              <w:t>Zabawy logopedyczne i nie tylko</w:t>
            </w:r>
            <w:r w:rsidRPr="00315F84">
              <w:rPr>
                <w:sz w:val="22"/>
                <w:szCs w:val="22"/>
              </w:rPr>
              <w:t>, Kielce 1997.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>A. Walencik-</w:t>
            </w:r>
            <w:proofErr w:type="spellStart"/>
            <w:r w:rsidRPr="00315F84">
              <w:rPr>
                <w:sz w:val="22"/>
                <w:szCs w:val="22"/>
              </w:rPr>
              <w:t>Topiłko</w:t>
            </w:r>
            <w:proofErr w:type="spellEnd"/>
            <w:r w:rsidRPr="00315F84">
              <w:rPr>
                <w:sz w:val="22"/>
                <w:szCs w:val="22"/>
              </w:rPr>
              <w:t xml:space="preserve">, </w:t>
            </w:r>
            <w:r w:rsidRPr="00315F84">
              <w:rPr>
                <w:i/>
                <w:sz w:val="22"/>
                <w:szCs w:val="22"/>
              </w:rPr>
              <w:t>Wierszyki pisane przez ciche szumy i syki,</w:t>
            </w:r>
            <w:r w:rsidRPr="00315F84">
              <w:rPr>
                <w:sz w:val="22"/>
                <w:szCs w:val="22"/>
              </w:rPr>
              <w:t xml:space="preserve"> Gdańsk 2007.</w:t>
            </w:r>
          </w:p>
        </w:tc>
      </w:tr>
      <w:tr w:rsidR="0054028C" w:rsidRPr="00742916" w:rsidTr="00D56384">
        <w:tc>
          <w:tcPr>
            <w:tcW w:w="2660" w:type="dxa"/>
            <w:gridSpan w:val="4"/>
          </w:tcPr>
          <w:p w:rsidR="0054028C" w:rsidRPr="00BC3779" w:rsidRDefault="0054028C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54028C" w:rsidRPr="002E4BF8" w:rsidRDefault="0054028C" w:rsidP="00315F84">
            <w:pPr>
              <w:ind w:left="72"/>
              <w:rPr>
                <w:sz w:val="24"/>
                <w:szCs w:val="24"/>
              </w:rPr>
            </w:pPr>
            <w:r w:rsidRPr="002E4BF8">
              <w:rPr>
                <w:sz w:val="24"/>
                <w:szCs w:val="24"/>
              </w:rPr>
              <w:t xml:space="preserve">Prezentacja multimedialna, objaśnienia, konstruowanie indywidualnych programów profilaktycznych dla określonych grup </w:t>
            </w:r>
            <w:r w:rsidR="00315F84" w:rsidRPr="002E4BF8">
              <w:rPr>
                <w:sz w:val="24"/>
                <w:szCs w:val="24"/>
              </w:rPr>
              <w:t>odbiorców programów profilaktycznych</w:t>
            </w:r>
            <w:r w:rsidR="00592F19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54028C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914F35" w:rsidRDefault="0054028C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2E4BF8" w:rsidRDefault="0054028C" w:rsidP="002E4BF8">
            <w:pPr>
              <w:jc w:val="center"/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Nr efektu</w:t>
            </w:r>
          </w:p>
          <w:p w:rsidR="0054028C" w:rsidRPr="00217BEC" w:rsidRDefault="0054028C" w:rsidP="00914F35">
            <w:pPr>
              <w:jc w:val="center"/>
              <w:rPr>
                <w:sz w:val="18"/>
                <w:szCs w:val="18"/>
              </w:rPr>
            </w:pPr>
            <w:r w:rsidRPr="002E4BF8">
              <w:rPr>
                <w:sz w:val="22"/>
                <w:szCs w:val="22"/>
              </w:rPr>
              <w:t>uczenia się/grupy efektów</w:t>
            </w:r>
          </w:p>
        </w:tc>
      </w:tr>
      <w:tr w:rsidR="0054028C" w:rsidTr="00307F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2E4BF8" w:rsidRDefault="0054028C" w:rsidP="007D1D27">
            <w:pPr>
              <w:rPr>
                <w:color w:val="000000"/>
                <w:sz w:val="22"/>
                <w:szCs w:val="22"/>
              </w:rPr>
            </w:pPr>
            <w:r w:rsidRPr="002E4BF8">
              <w:rPr>
                <w:color w:val="000000"/>
                <w:sz w:val="22"/>
                <w:szCs w:val="22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4028C" w:rsidRPr="002E4BF8" w:rsidRDefault="00315F84" w:rsidP="00102E38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04,07,09</w:t>
            </w:r>
          </w:p>
        </w:tc>
      </w:tr>
      <w:tr w:rsidR="0054028C" w:rsidTr="00307F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2E4BF8" w:rsidRDefault="0054028C" w:rsidP="007D1D27">
            <w:pPr>
              <w:rPr>
                <w:color w:val="000000"/>
                <w:sz w:val="22"/>
                <w:szCs w:val="22"/>
              </w:rPr>
            </w:pPr>
            <w:r w:rsidRPr="002E4BF8">
              <w:rPr>
                <w:color w:val="000000"/>
                <w:sz w:val="22"/>
                <w:szCs w:val="22"/>
              </w:rPr>
              <w:t>Test z pytaniami otwartymi i wyboru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4028C" w:rsidRPr="002E4BF8" w:rsidRDefault="00315F84" w:rsidP="00315F84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01- 08</w:t>
            </w:r>
          </w:p>
        </w:tc>
      </w:tr>
      <w:tr w:rsidR="0054028C" w:rsidTr="00307F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4028C" w:rsidRPr="002E4BF8" w:rsidRDefault="0054028C" w:rsidP="007D1D27">
            <w:pPr>
              <w:rPr>
                <w:sz w:val="22"/>
                <w:szCs w:val="22"/>
              </w:rPr>
            </w:pPr>
            <w:r w:rsidRPr="002E4BF8">
              <w:rPr>
                <w:color w:val="000000"/>
                <w:sz w:val="22"/>
                <w:szCs w:val="22"/>
              </w:rPr>
              <w:t>Scenariusz  zajęć z zakresu profilaktyki logopedycznej dla dzieci w wieku przedszkolnym</w:t>
            </w:r>
            <w:r w:rsidR="00315F84" w:rsidRPr="002E4BF8">
              <w:rPr>
                <w:color w:val="000000"/>
                <w:sz w:val="22"/>
                <w:szCs w:val="22"/>
              </w:rPr>
              <w:t xml:space="preserve"> lub rodziców (pedagogizacja)</w:t>
            </w:r>
          </w:p>
        </w:tc>
        <w:tc>
          <w:tcPr>
            <w:tcW w:w="1800" w:type="dxa"/>
            <w:gridSpan w:val="3"/>
          </w:tcPr>
          <w:p w:rsidR="0054028C" w:rsidRPr="002E4BF8" w:rsidRDefault="00315F84" w:rsidP="00102E38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05, 06</w:t>
            </w:r>
          </w:p>
        </w:tc>
      </w:tr>
      <w:tr w:rsidR="0054028C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4028C" w:rsidRPr="002E4BF8" w:rsidRDefault="0054028C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4028C" w:rsidRDefault="0054028C" w:rsidP="00217BEC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Egzamin</w:t>
            </w:r>
          </w:p>
          <w:p w:rsidR="00592F19" w:rsidRDefault="00592F19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– 50%</w:t>
            </w:r>
          </w:p>
          <w:p w:rsidR="00592F19" w:rsidRDefault="00592F19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rozwiązywanie zadań – 30%</w:t>
            </w:r>
          </w:p>
          <w:p w:rsidR="0054028C" w:rsidRPr="00592F19" w:rsidRDefault="00592F19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Scenariusz – 20%</w:t>
            </w:r>
          </w:p>
        </w:tc>
      </w:tr>
      <w:tr w:rsidR="0054028C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4028C" w:rsidRPr="008D4BE7" w:rsidRDefault="0054028C" w:rsidP="00102E38">
            <w:pPr>
              <w:jc w:val="center"/>
              <w:rPr>
                <w:b/>
              </w:rPr>
            </w:pPr>
          </w:p>
          <w:p w:rsidR="0054028C" w:rsidRPr="00742916" w:rsidRDefault="0054028C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4028C" w:rsidRPr="008D4BE7" w:rsidRDefault="0054028C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4028C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4028C" w:rsidRDefault="0054028C" w:rsidP="00102E38">
            <w:pPr>
              <w:jc w:val="center"/>
              <w:rPr>
                <w:sz w:val="24"/>
                <w:szCs w:val="24"/>
              </w:rPr>
            </w:pPr>
          </w:p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4028C" w:rsidRPr="00742916" w:rsidRDefault="0054028C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4028C" w:rsidRPr="00BC3779" w:rsidRDefault="0054028C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4028C" w:rsidRPr="00BC3779" w:rsidRDefault="0054028C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4028C" w:rsidRPr="002E4BF8" w:rsidRDefault="0054028C" w:rsidP="00102E38">
            <w:pPr>
              <w:jc w:val="center"/>
              <w:rPr>
                <w:sz w:val="24"/>
                <w:szCs w:val="24"/>
              </w:rPr>
            </w:pPr>
            <w:r w:rsidRPr="002E4BF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4028C" w:rsidRPr="004F65BF" w:rsidRDefault="005966F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4BF8">
              <w:rPr>
                <w:sz w:val="24"/>
                <w:szCs w:val="24"/>
              </w:rPr>
              <w:t>0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4028C" w:rsidRPr="00742916" w:rsidRDefault="005966F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4028C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4028C" w:rsidRPr="00742916" w:rsidRDefault="0054028C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Pr="00742916" w:rsidRDefault="0054028C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4028C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4028C" w:rsidRPr="00742916" w:rsidRDefault="005402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Default="005966F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5966FD" w:rsidRPr="00742916" w:rsidRDefault="005966F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4028C" w:rsidRPr="00C75B65" w:rsidRDefault="0054028C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Pr="00742916" w:rsidRDefault="005966F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E4BF8">
              <w:rPr>
                <w:b/>
                <w:sz w:val="24"/>
                <w:szCs w:val="24"/>
              </w:rPr>
              <w:t>4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4028C" w:rsidRPr="00742916" w:rsidRDefault="005402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Pr="00EA2BC5" w:rsidRDefault="005966F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E4BF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7602"/>
    <w:multiLevelType w:val="hybridMultilevel"/>
    <w:tmpl w:val="8BF0EF8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73BF1"/>
    <w:multiLevelType w:val="hybridMultilevel"/>
    <w:tmpl w:val="2E247B64"/>
    <w:lvl w:ilvl="0" w:tplc="7284A638">
      <w:start w:val="1"/>
      <w:numFmt w:val="decimal"/>
      <w:lvlText w:val="%1."/>
      <w:lvlJc w:val="left"/>
      <w:pPr>
        <w:ind w:left="253" w:hanging="360"/>
      </w:pPr>
    </w:lvl>
    <w:lvl w:ilvl="1" w:tplc="04150019">
      <w:start w:val="1"/>
      <w:numFmt w:val="lowerLetter"/>
      <w:lvlText w:val="%2."/>
      <w:lvlJc w:val="left"/>
      <w:pPr>
        <w:ind w:left="973" w:hanging="360"/>
      </w:pPr>
    </w:lvl>
    <w:lvl w:ilvl="2" w:tplc="0415001B">
      <w:start w:val="1"/>
      <w:numFmt w:val="lowerRoman"/>
      <w:lvlText w:val="%3."/>
      <w:lvlJc w:val="right"/>
      <w:pPr>
        <w:ind w:left="1693" w:hanging="180"/>
      </w:pPr>
    </w:lvl>
    <w:lvl w:ilvl="3" w:tplc="0415000F">
      <w:start w:val="1"/>
      <w:numFmt w:val="decimal"/>
      <w:lvlText w:val="%4."/>
      <w:lvlJc w:val="left"/>
      <w:pPr>
        <w:ind w:left="2413" w:hanging="360"/>
      </w:pPr>
    </w:lvl>
    <w:lvl w:ilvl="4" w:tplc="04150019">
      <w:start w:val="1"/>
      <w:numFmt w:val="lowerLetter"/>
      <w:lvlText w:val="%5."/>
      <w:lvlJc w:val="left"/>
      <w:pPr>
        <w:ind w:left="3133" w:hanging="360"/>
      </w:pPr>
    </w:lvl>
    <w:lvl w:ilvl="5" w:tplc="0415001B">
      <w:start w:val="1"/>
      <w:numFmt w:val="lowerRoman"/>
      <w:lvlText w:val="%6."/>
      <w:lvlJc w:val="right"/>
      <w:pPr>
        <w:ind w:left="3853" w:hanging="180"/>
      </w:pPr>
    </w:lvl>
    <w:lvl w:ilvl="6" w:tplc="0415000F">
      <w:start w:val="1"/>
      <w:numFmt w:val="decimal"/>
      <w:lvlText w:val="%7."/>
      <w:lvlJc w:val="left"/>
      <w:pPr>
        <w:ind w:left="4573" w:hanging="360"/>
      </w:pPr>
    </w:lvl>
    <w:lvl w:ilvl="7" w:tplc="04150019">
      <w:start w:val="1"/>
      <w:numFmt w:val="lowerLetter"/>
      <w:lvlText w:val="%8."/>
      <w:lvlJc w:val="left"/>
      <w:pPr>
        <w:ind w:left="5293" w:hanging="360"/>
      </w:pPr>
    </w:lvl>
    <w:lvl w:ilvl="8" w:tplc="0415001B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1B4A26A5"/>
    <w:multiLevelType w:val="hybridMultilevel"/>
    <w:tmpl w:val="3E746F40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023F1"/>
    <w:multiLevelType w:val="hybridMultilevel"/>
    <w:tmpl w:val="F54055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E028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1E552B1"/>
    <w:multiLevelType w:val="hybridMultilevel"/>
    <w:tmpl w:val="B652F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BE83B94"/>
    <w:multiLevelType w:val="hybridMultilevel"/>
    <w:tmpl w:val="83000492"/>
    <w:lvl w:ilvl="0" w:tplc="FF1EC830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D8229E"/>
    <w:multiLevelType w:val="hybridMultilevel"/>
    <w:tmpl w:val="6A049E4A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"/>
  </w:num>
  <w:num w:numId="5">
    <w:abstractNumId w:val="11"/>
  </w:num>
  <w:num w:numId="6">
    <w:abstractNumId w:val="10"/>
  </w:num>
  <w:num w:numId="7">
    <w:abstractNumId w:val="7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5233"/>
    <w:rsid w:val="000573E3"/>
    <w:rsid w:val="00081B12"/>
    <w:rsid w:val="00095CA9"/>
    <w:rsid w:val="000A2E95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E4BF8"/>
    <w:rsid w:val="002F5D32"/>
    <w:rsid w:val="00305CA9"/>
    <w:rsid w:val="00315F84"/>
    <w:rsid w:val="003E4889"/>
    <w:rsid w:val="00402DFE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4028C"/>
    <w:rsid w:val="00562D1D"/>
    <w:rsid w:val="00592F19"/>
    <w:rsid w:val="005966FD"/>
    <w:rsid w:val="005D1E09"/>
    <w:rsid w:val="005F3CD3"/>
    <w:rsid w:val="006127A7"/>
    <w:rsid w:val="00642FC4"/>
    <w:rsid w:val="006C7DB2"/>
    <w:rsid w:val="006D2ABD"/>
    <w:rsid w:val="006F4987"/>
    <w:rsid w:val="00770779"/>
    <w:rsid w:val="00785125"/>
    <w:rsid w:val="007C78B0"/>
    <w:rsid w:val="007F5341"/>
    <w:rsid w:val="00871568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94696"/>
    <w:rsid w:val="009B18EF"/>
    <w:rsid w:val="009B1E54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862CB"/>
    <w:rsid w:val="00BA26B8"/>
    <w:rsid w:val="00BE6416"/>
    <w:rsid w:val="00BF09B6"/>
    <w:rsid w:val="00C7503B"/>
    <w:rsid w:val="00C94F3E"/>
    <w:rsid w:val="00CA378C"/>
    <w:rsid w:val="00CA7366"/>
    <w:rsid w:val="00CB280C"/>
    <w:rsid w:val="00CD4738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78C"/>
    <w:rsid w:val="00F63C24"/>
    <w:rsid w:val="00F70962"/>
    <w:rsid w:val="00F81046"/>
    <w:rsid w:val="00F85E55"/>
    <w:rsid w:val="00F92C32"/>
    <w:rsid w:val="00FC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51D64"/>
  <w15:docId w15:val="{0B8AACA3-DA0A-4BA3-9E7F-95A5BC86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2AD4D-EAD6-4356-9579-B8F1D3FA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876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2020-01-17T21:41:00Z</dcterms:created>
  <dcterms:modified xsi:type="dcterms:W3CDTF">2021-08-24T11:49:00Z</dcterms:modified>
</cp:coreProperties>
</file>